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BCC" w:rsidRPr="002357CC" w:rsidRDefault="00183BCC" w:rsidP="00183BCC">
      <w:pPr>
        <w:pStyle w:val="a3"/>
        <w:jc w:val="center"/>
        <w:rPr>
          <w:b/>
          <w:bCs/>
          <w:color w:val="000000"/>
          <w:sz w:val="24"/>
          <w:szCs w:val="24"/>
        </w:rPr>
      </w:pPr>
      <w:r w:rsidRPr="002357CC">
        <w:rPr>
          <w:b/>
          <w:bCs/>
          <w:color w:val="000000"/>
          <w:sz w:val="24"/>
          <w:szCs w:val="24"/>
        </w:rPr>
        <w:t>Памятка для велосипедиста</w:t>
      </w:r>
    </w:p>
    <w:p w:rsidR="00183BCC" w:rsidRPr="002357CC" w:rsidRDefault="00183BCC" w:rsidP="00183BCC">
      <w:pPr>
        <w:pStyle w:val="a3"/>
        <w:jc w:val="center"/>
        <w:rPr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183BCC" w:rsidRPr="002357CC" w:rsidRDefault="00183BCC" w:rsidP="002357CC">
      <w:pPr>
        <w:pStyle w:val="a3"/>
        <w:jc w:val="center"/>
        <w:rPr>
          <w:b/>
          <w:bCs/>
          <w:color w:val="000000"/>
          <w:sz w:val="24"/>
          <w:szCs w:val="24"/>
        </w:rPr>
      </w:pPr>
      <w:r w:rsidRPr="002357CC">
        <w:rPr>
          <w:b/>
          <w:bCs/>
          <w:color w:val="000000"/>
          <w:sz w:val="24"/>
          <w:szCs w:val="24"/>
        </w:rPr>
        <w:t>Профилактика дорожно-транспортного травматизма для велосипедистов.</w:t>
      </w:r>
    </w:p>
    <w:p w:rsidR="00183BCC" w:rsidRPr="002357CC" w:rsidRDefault="002357CC" w:rsidP="00183BCC">
      <w:pPr>
        <w:pStyle w:val="a3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</w:t>
      </w:r>
      <w:r w:rsidR="00183BCC" w:rsidRPr="002357CC">
        <w:rPr>
          <w:color w:val="000000"/>
          <w:sz w:val="24"/>
          <w:szCs w:val="24"/>
        </w:rPr>
        <w:t xml:space="preserve">елосипед - это транспортное средство, велосипедист - водитель этого транспортного средства, а значит и участник дорожного движения. </w:t>
      </w:r>
    </w:p>
    <w:p w:rsidR="00183BCC" w:rsidRPr="002357CC" w:rsidRDefault="00183BCC" w:rsidP="00183BCC">
      <w:pPr>
        <w:pStyle w:val="a3"/>
        <w:ind w:firstLine="709"/>
        <w:jc w:val="both"/>
        <w:rPr>
          <w:color w:val="000000"/>
          <w:sz w:val="24"/>
          <w:szCs w:val="24"/>
        </w:rPr>
      </w:pPr>
      <w:r w:rsidRPr="002357CC">
        <w:rPr>
          <w:color w:val="000000"/>
          <w:sz w:val="24"/>
          <w:szCs w:val="24"/>
        </w:rPr>
        <w:t>"Участники дорожного движения обязаны знать и соблюдать относящиеся к ним требования Правил, сигналов светофора, знаков и разметки, а также выполнять распоряжения регулировщиков".</w:t>
      </w:r>
    </w:p>
    <w:p w:rsidR="00183BCC" w:rsidRPr="002357CC" w:rsidRDefault="00183BCC" w:rsidP="00183BCC">
      <w:pPr>
        <w:pStyle w:val="a3"/>
        <w:ind w:firstLine="709"/>
        <w:jc w:val="both"/>
        <w:rPr>
          <w:color w:val="000000"/>
          <w:sz w:val="24"/>
          <w:szCs w:val="24"/>
        </w:rPr>
      </w:pPr>
      <w:r w:rsidRPr="002357CC">
        <w:rPr>
          <w:color w:val="000000"/>
          <w:sz w:val="24"/>
          <w:szCs w:val="24"/>
        </w:rPr>
        <w:t xml:space="preserve">"Вне населенных пунктов при движении по проезжей части пешеходы должны идти навстречу движению транспортных средств. Лица, передвигающиеся в инвалидных колясках без двигателя, ведущие мотоцикл, мопед, велосипед, в этих случаях должны следовать по ходу движения транспортных средств". Правилами предусмотрены следующие знаки: </w:t>
      </w:r>
    </w:p>
    <w:p w:rsidR="00183BCC" w:rsidRPr="002357CC" w:rsidRDefault="00183BCC" w:rsidP="00183BCC">
      <w:pPr>
        <w:pStyle w:val="a3"/>
        <w:ind w:firstLine="709"/>
        <w:jc w:val="both"/>
        <w:rPr>
          <w:color w:val="000000"/>
          <w:sz w:val="24"/>
          <w:szCs w:val="24"/>
        </w:rPr>
      </w:pPr>
      <w:r w:rsidRPr="002357CC">
        <w:rPr>
          <w:color w:val="000000"/>
          <w:sz w:val="24"/>
          <w:szCs w:val="24"/>
        </w:rPr>
        <w:t xml:space="preserve">Поворот или перестроение направо: вытянутая правая рука, либо вытянутая и согнутая в локте левая. </w:t>
      </w:r>
    </w:p>
    <w:p w:rsidR="00183BCC" w:rsidRPr="002357CC" w:rsidRDefault="00183BCC" w:rsidP="00183BCC">
      <w:pPr>
        <w:pStyle w:val="a3"/>
        <w:ind w:firstLine="709"/>
        <w:jc w:val="both"/>
        <w:rPr>
          <w:color w:val="000000"/>
          <w:sz w:val="24"/>
          <w:szCs w:val="24"/>
        </w:rPr>
      </w:pPr>
      <w:r w:rsidRPr="002357CC">
        <w:rPr>
          <w:color w:val="000000"/>
          <w:sz w:val="24"/>
          <w:szCs w:val="24"/>
        </w:rPr>
        <w:t xml:space="preserve">Поворот или перестроение налево: вытянутая левая рука, либо вытянутая и согнутая в локте правая. </w:t>
      </w:r>
    </w:p>
    <w:p w:rsidR="00183BCC" w:rsidRPr="002357CC" w:rsidRDefault="00183BCC" w:rsidP="00183BCC">
      <w:pPr>
        <w:pStyle w:val="a3"/>
        <w:ind w:firstLine="709"/>
        <w:jc w:val="both"/>
        <w:rPr>
          <w:color w:val="000000"/>
          <w:sz w:val="24"/>
          <w:szCs w:val="24"/>
        </w:rPr>
      </w:pPr>
      <w:r w:rsidRPr="002357CC">
        <w:rPr>
          <w:color w:val="000000"/>
          <w:sz w:val="24"/>
          <w:szCs w:val="24"/>
        </w:rPr>
        <w:t xml:space="preserve">Остановка: поднятая вверх рука (любая). </w:t>
      </w:r>
    </w:p>
    <w:p w:rsidR="00183BCC" w:rsidRPr="002357CC" w:rsidRDefault="00183BCC" w:rsidP="00183BCC">
      <w:pPr>
        <w:pStyle w:val="a3"/>
        <w:ind w:firstLine="709"/>
        <w:jc w:val="both"/>
        <w:rPr>
          <w:color w:val="000000"/>
          <w:sz w:val="24"/>
          <w:szCs w:val="24"/>
        </w:rPr>
      </w:pPr>
      <w:r w:rsidRPr="002357CC">
        <w:rPr>
          <w:color w:val="000000"/>
          <w:sz w:val="24"/>
          <w:szCs w:val="24"/>
        </w:rPr>
        <w:t xml:space="preserve">Ямы справа: опущенная вниз правая рука. </w:t>
      </w:r>
    </w:p>
    <w:p w:rsidR="00183BCC" w:rsidRPr="002357CC" w:rsidRDefault="00183BCC" w:rsidP="00183BCC">
      <w:pPr>
        <w:pStyle w:val="a3"/>
        <w:ind w:firstLine="709"/>
        <w:jc w:val="both"/>
        <w:rPr>
          <w:color w:val="000000"/>
          <w:sz w:val="24"/>
          <w:szCs w:val="24"/>
        </w:rPr>
      </w:pPr>
      <w:r w:rsidRPr="002357CC">
        <w:rPr>
          <w:color w:val="000000"/>
          <w:sz w:val="24"/>
          <w:szCs w:val="24"/>
        </w:rPr>
        <w:t xml:space="preserve">Ямы слева: опущенная вниз левая рука. </w:t>
      </w:r>
    </w:p>
    <w:p w:rsidR="00183BCC" w:rsidRPr="002357CC" w:rsidRDefault="00183BCC" w:rsidP="002357CC">
      <w:pPr>
        <w:pStyle w:val="a3"/>
        <w:jc w:val="both"/>
        <w:rPr>
          <w:color w:val="000000"/>
          <w:sz w:val="24"/>
          <w:szCs w:val="24"/>
        </w:rPr>
      </w:pPr>
      <w:r w:rsidRPr="002357CC">
        <w:rPr>
          <w:b/>
          <w:color w:val="000000"/>
          <w:sz w:val="24"/>
          <w:szCs w:val="24"/>
        </w:rPr>
        <w:t>Велосипедистам запрещено</w:t>
      </w:r>
      <w:r w:rsidRPr="002357CC">
        <w:rPr>
          <w:color w:val="000000"/>
          <w:sz w:val="24"/>
          <w:szCs w:val="24"/>
        </w:rPr>
        <w:t xml:space="preserve">: </w:t>
      </w:r>
    </w:p>
    <w:p w:rsidR="00183BCC" w:rsidRPr="002357CC" w:rsidRDefault="00183BCC" w:rsidP="00183BCC">
      <w:pPr>
        <w:pStyle w:val="a3"/>
        <w:ind w:firstLine="709"/>
        <w:jc w:val="both"/>
        <w:rPr>
          <w:color w:val="000000"/>
          <w:sz w:val="24"/>
          <w:szCs w:val="24"/>
        </w:rPr>
      </w:pPr>
      <w:r w:rsidRPr="002357CC">
        <w:rPr>
          <w:color w:val="000000"/>
          <w:sz w:val="24"/>
          <w:szCs w:val="24"/>
        </w:rPr>
        <w:t xml:space="preserve">"Ездить, не держась за руль хотя бы одной рукой". </w:t>
      </w:r>
    </w:p>
    <w:p w:rsidR="002357CC" w:rsidRDefault="00183BCC" w:rsidP="00183BCC">
      <w:pPr>
        <w:pStyle w:val="a3"/>
        <w:ind w:firstLine="709"/>
        <w:jc w:val="both"/>
        <w:rPr>
          <w:color w:val="000000"/>
          <w:sz w:val="24"/>
          <w:szCs w:val="24"/>
        </w:rPr>
      </w:pPr>
      <w:r w:rsidRPr="002357CC">
        <w:rPr>
          <w:color w:val="000000"/>
          <w:sz w:val="24"/>
          <w:szCs w:val="24"/>
        </w:rPr>
        <w:t xml:space="preserve">"Ездить по дорогам при наличии рядом велосипедной дорожки". </w:t>
      </w:r>
    </w:p>
    <w:p w:rsidR="002357CC" w:rsidRDefault="00183BCC" w:rsidP="00183BCC">
      <w:pPr>
        <w:pStyle w:val="a3"/>
        <w:ind w:firstLine="709"/>
        <w:jc w:val="both"/>
        <w:rPr>
          <w:color w:val="000000"/>
          <w:sz w:val="24"/>
          <w:szCs w:val="24"/>
        </w:rPr>
      </w:pPr>
      <w:r w:rsidRPr="002357CC">
        <w:rPr>
          <w:color w:val="000000"/>
          <w:sz w:val="24"/>
          <w:szCs w:val="24"/>
        </w:rPr>
        <w:t xml:space="preserve">"Движение по обочинам, тротуарам и пешеходным дорожкам запрещено". </w:t>
      </w:r>
    </w:p>
    <w:p w:rsidR="002357CC" w:rsidRDefault="00183BCC" w:rsidP="00183BCC">
      <w:pPr>
        <w:pStyle w:val="a3"/>
        <w:ind w:firstLine="709"/>
        <w:jc w:val="both"/>
        <w:rPr>
          <w:color w:val="000000"/>
          <w:sz w:val="24"/>
          <w:szCs w:val="24"/>
        </w:rPr>
      </w:pPr>
      <w:r w:rsidRPr="002357CC">
        <w:rPr>
          <w:color w:val="000000"/>
          <w:sz w:val="24"/>
          <w:szCs w:val="24"/>
        </w:rPr>
        <w:t>"</w:t>
      </w:r>
      <w:proofErr w:type="spellStart"/>
      <w:proofErr w:type="gramStart"/>
      <w:r w:rsidRPr="002357CC">
        <w:rPr>
          <w:color w:val="000000"/>
          <w:sz w:val="24"/>
          <w:szCs w:val="24"/>
        </w:rPr>
        <w:t>H</w:t>
      </w:r>
      <w:proofErr w:type="gramEnd"/>
      <w:r w:rsidRPr="002357CC">
        <w:rPr>
          <w:color w:val="000000"/>
          <w:sz w:val="24"/>
          <w:szCs w:val="24"/>
        </w:rPr>
        <w:t>а</w:t>
      </w:r>
      <w:proofErr w:type="spellEnd"/>
      <w:r w:rsidRPr="002357CC">
        <w:rPr>
          <w:color w:val="000000"/>
          <w:sz w:val="24"/>
          <w:szCs w:val="24"/>
        </w:rPr>
        <w:t xml:space="preserve"> автомагистралях запрещается движение велосипедов." </w:t>
      </w:r>
    </w:p>
    <w:p w:rsidR="002357CC" w:rsidRDefault="00183BCC" w:rsidP="00183BCC">
      <w:pPr>
        <w:pStyle w:val="a3"/>
        <w:ind w:firstLine="709"/>
        <w:jc w:val="both"/>
        <w:rPr>
          <w:color w:val="000000"/>
          <w:sz w:val="24"/>
          <w:szCs w:val="24"/>
        </w:rPr>
      </w:pPr>
      <w:r w:rsidRPr="002357CC">
        <w:rPr>
          <w:color w:val="000000"/>
          <w:sz w:val="24"/>
          <w:szCs w:val="24"/>
        </w:rPr>
        <w:t xml:space="preserve">"Поворачивать налево или разворачиваться на дорогах с трамвайным движением и на дорогах, имеющих более одной полосы для движения в данном направлении". </w:t>
      </w:r>
    </w:p>
    <w:p w:rsidR="002357CC" w:rsidRDefault="00183BCC" w:rsidP="00183BCC">
      <w:pPr>
        <w:pStyle w:val="a3"/>
        <w:ind w:firstLine="709"/>
        <w:jc w:val="both"/>
        <w:rPr>
          <w:color w:val="000000"/>
          <w:sz w:val="24"/>
          <w:szCs w:val="24"/>
        </w:rPr>
      </w:pPr>
      <w:r w:rsidRPr="002357CC">
        <w:rPr>
          <w:color w:val="000000"/>
          <w:sz w:val="24"/>
          <w:szCs w:val="24"/>
        </w:rPr>
        <w:t xml:space="preserve">"Запрещается буксировка велосипедов". </w:t>
      </w:r>
    </w:p>
    <w:p w:rsidR="002357CC" w:rsidRDefault="002357CC" w:rsidP="002357CC">
      <w:pPr>
        <w:pStyle w:val="a3"/>
        <w:ind w:firstLine="70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ПОМНИ</w:t>
      </w:r>
    </w:p>
    <w:p w:rsidR="002357CC" w:rsidRDefault="00183BCC" w:rsidP="00183BCC">
      <w:pPr>
        <w:pStyle w:val="a3"/>
        <w:ind w:firstLine="709"/>
        <w:jc w:val="both"/>
        <w:rPr>
          <w:color w:val="000000"/>
          <w:sz w:val="24"/>
          <w:szCs w:val="24"/>
        </w:rPr>
      </w:pPr>
      <w:r w:rsidRPr="002357CC">
        <w:rPr>
          <w:color w:val="000000"/>
          <w:sz w:val="24"/>
          <w:szCs w:val="24"/>
        </w:rPr>
        <w:t xml:space="preserve">1. “Обгон или объезд других транспортных средств должен производиться только слева. И как можно дальше от обгоняемого ТС”. </w:t>
      </w:r>
    </w:p>
    <w:p w:rsidR="00183BCC" w:rsidRPr="002357CC" w:rsidRDefault="00183BCC" w:rsidP="00183BCC">
      <w:pPr>
        <w:pStyle w:val="a3"/>
        <w:ind w:firstLine="709"/>
        <w:jc w:val="both"/>
        <w:rPr>
          <w:color w:val="000000"/>
          <w:sz w:val="24"/>
          <w:szCs w:val="24"/>
        </w:rPr>
      </w:pPr>
      <w:r w:rsidRPr="002357CC">
        <w:rPr>
          <w:color w:val="000000"/>
          <w:sz w:val="24"/>
          <w:szCs w:val="24"/>
        </w:rPr>
        <w:t xml:space="preserve">2. При совершении какого-либо маневра вы обязаны убедиться, что он будет безопасен не только для вас, но и для других участников движения, находящихся поблизости. </w:t>
      </w:r>
    </w:p>
    <w:p w:rsidR="00183BCC" w:rsidRPr="002357CC" w:rsidRDefault="00183BCC" w:rsidP="00183BCC">
      <w:pPr>
        <w:pStyle w:val="a3"/>
        <w:ind w:firstLine="709"/>
        <w:jc w:val="both"/>
        <w:rPr>
          <w:color w:val="000000"/>
          <w:sz w:val="24"/>
          <w:szCs w:val="24"/>
        </w:rPr>
      </w:pPr>
      <w:r w:rsidRPr="002357CC">
        <w:rPr>
          <w:color w:val="000000"/>
          <w:sz w:val="24"/>
          <w:szCs w:val="24"/>
        </w:rPr>
        <w:t xml:space="preserve">3. Проезд перекрестков. </w:t>
      </w:r>
    </w:p>
    <w:p w:rsidR="00183BCC" w:rsidRPr="002357CC" w:rsidRDefault="00183BCC" w:rsidP="00183BCC">
      <w:pPr>
        <w:pStyle w:val="a3"/>
        <w:ind w:firstLine="709"/>
        <w:jc w:val="both"/>
        <w:rPr>
          <w:color w:val="000000"/>
          <w:sz w:val="24"/>
          <w:szCs w:val="24"/>
        </w:rPr>
      </w:pPr>
      <w:r w:rsidRPr="002357CC">
        <w:rPr>
          <w:color w:val="000000"/>
          <w:sz w:val="24"/>
          <w:szCs w:val="24"/>
        </w:rPr>
        <w:t>Поэтому последний пункт следует читать так: "Велосипеды должны двигаться только по крайней правой полосе, ПО КОТОРОЙ ДОПУСТИМО ДВИЖЕ</w:t>
      </w:r>
      <w:proofErr w:type="gramStart"/>
      <w:r w:rsidRPr="002357CC">
        <w:rPr>
          <w:color w:val="000000"/>
          <w:sz w:val="24"/>
          <w:szCs w:val="24"/>
        </w:rPr>
        <w:t>H</w:t>
      </w:r>
      <w:proofErr w:type="gramEnd"/>
      <w:r w:rsidRPr="002357CC">
        <w:rPr>
          <w:color w:val="000000"/>
          <w:sz w:val="24"/>
          <w:szCs w:val="24"/>
        </w:rPr>
        <w:t xml:space="preserve">ИЕ В ДАHHОМ HАПРАВЛЕHИИ, в один ряд возможно правее..." </w:t>
      </w:r>
    </w:p>
    <w:p w:rsidR="002357CC" w:rsidRDefault="002357CC" w:rsidP="00183BCC">
      <w:pPr>
        <w:pStyle w:val="a3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</w:t>
      </w:r>
      <w:r w:rsidR="00183BCC" w:rsidRPr="002357CC">
        <w:rPr>
          <w:color w:val="000000"/>
          <w:sz w:val="24"/>
          <w:szCs w:val="24"/>
        </w:rPr>
        <w:t xml:space="preserve">) </w:t>
      </w:r>
      <w:proofErr w:type="spellStart"/>
      <w:proofErr w:type="gramStart"/>
      <w:r w:rsidR="00183BCC" w:rsidRPr="002357CC">
        <w:rPr>
          <w:color w:val="000000"/>
          <w:sz w:val="24"/>
          <w:szCs w:val="24"/>
        </w:rPr>
        <w:t>H</w:t>
      </w:r>
      <w:proofErr w:type="gramEnd"/>
      <w:r w:rsidR="00183BCC" w:rsidRPr="002357CC">
        <w:rPr>
          <w:color w:val="000000"/>
          <w:sz w:val="24"/>
          <w:szCs w:val="24"/>
        </w:rPr>
        <w:t>а</w:t>
      </w:r>
      <w:proofErr w:type="spellEnd"/>
      <w:r w:rsidR="00183BCC" w:rsidRPr="002357CC">
        <w:rPr>
          <w:color w:val="000000"/>
          <w:sz w:val="24"/>
          <w:szCs w:val="24"/>
        </w:rPr>
        <w:t xml:space="preserve"> дорогах, имеющих дополнительную полосу разгона рекомендуется двигаться не меняя своей полосы. </w:t>
      </w:r>
    </w:p>
    <w:p w:rsidR="00183BCC" w:rsidRPr="002357CC" w:rsidRDefault="002357CC" w:rsidP="00183BCC">
      <w:pPr>
        <w:pStyle w:val="a3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 В</w:t>
      </w:r>
      <w:r w:rsidR="00183BCC" w:rsidRPr="002357CC">
        <w:rPr>
          <w:color w:val="000000"/>
          <w:sz w:val="24"/>
          <w:szCs w:val="24"/>
        </w:rPr>
        <w:t xml:space="preserve"> момент проезда участка примыкания дороги справа следует притормозить и проезжать такие участки крайне внимательно. </w:t>
      </w:r>
    </w:p>
    <w:p w:rsidR="00183BCC" w:rsidRPr="002357CC" w:rsidRDefault="00183BCC" w:rsidP="00183BCC">
      <w:pPr>
        <w:pStyle w:val="a3"/>
        <w:ind w:firstLine="709"/>
        <w:jc w:val="both"/>
        <w:rPr>
          <w:color w:val="000000"/>
          <w:sz w:val="24"/>
          <w:szCs w:val="24"/>
        </w:rPr>
      </w:pPr>
      <w:r w:rsidRPr="002357CC">
        <w:rPr>
          <w:color w:val="000000"/>
          <w:sz w:val="24"/>
          <w:szCs w:val="24"/>
        </w:rPr>
        <w:t xml:space="preserve">4. </w:t>
      </w:r>
      <w:proofErr w:type="spellStart"/>
      <w:proofErr w:type="gramStart"/>
      <w:r w:rsidRPr="002357CC">
        <w:rPr>
          <w:color w:val="000000"/>
          <w:sz w:val="24"/>
          <w:szCs w:val="24"/>
        </w:rPr>
        <w:t>H</w:t>
      </w:r>
      <w:proofErr w:type="gramEnd"/>
      <w:r w:rsidRPr="002357CC">
        <w:rPr>
          <w:color w:val="000000"/>
          <w:sz w:val="24"/>
          <w:szCs w:val="24"/>
        </w:rPr>
        <w:t>а</w:t>
      </w:r>
      <w:proofErr w:type="spellEnd"/>
      <w:r w:rsidRPr="002357CC">
        <w:rPr>
          <w:color w:val="000000"/>
          <w:sz w:val="24"/>
          <w:szCs w:val="24"/>
        </w:rPr>
        <w:t xml:space="preserve"> любом пересечении проезжих частей </w:t>
      </w:r>
      <w:r w:rsidR="002357CC">
        <w:rPr>
          <w:color w:val="000000"/>
          <w:sz w:val="24"/>
          <w:szCs w:val="24"/>
        </w:rPr>
        <w:t>посмотри направо, посмотри налево.</w:t>
      </w:r>
    </w:p>
    <w:p w:rsidR="00183BCC" w:rsidRPr="002357CC" w:rsidRDefault="007A5F67" w:rsidP="00183BCC">
      <w:pPr>
        <w:pStyle w:val="a3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183BCC" w:rsidRPr="002357CC">
        <w:rPr>
          <w:color w:val="000000"/>
          <w:sz w:val="24"/>
          <w:szCs w:val="24"/>
        </w:rPr>
        <w:t xml:space="preserve">. Никогда не двигайтесь за машиной, двигайтесь сбоку. </w:t>
      </w:r>
    </w:p>
    <w:sectPr w:rsidR="00183BCC" w:rsidRPr="002357CC" w:rsidSect="00532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3BCC"/>
    <w:rsid w:val="000C4926"/>
    <w:rsid w:val="00183BCC"/>
    <w:rsid w:val="002357CC"/>
    <w:rsid w:val="0053297C"/>
    <w:rsid w:val="005D606D"/>
    <w:rsid w:val="007A5F67"/>
    <w:rsid w:val="00B45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3BCC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3BCC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0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HP3</dc:creator>
  <cp:lastModifiedBy>1</cp:lastModifiedBy>
  <cp:revision>2</cp:revision>
  <dcterms:created xsi:type="dcterms:W3CDTF">2013-01-25T08:29:00Z</dcterms:created>
  <dcterms:modified xsi:type="dcterms:W3CDTF">2014-12-06T03:00:00Z</dcterms:modified>
</cp:coreProperties>
</file>